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5B" w:rsidRPr="00381CFB" w:rsidRDefault="0003075B" w:rsidP="0003075B">
      <w:pPr>
        <w:keepNext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7132002"/>
      <w:r w:rsidRPr="00381CFB">
        <w:rPr>
          <w:rFonts w:ascii="Times New Roman" w:eastAsia="Times New Roman" w:hAnsi="Times New Roman" w:cs="Times New Roman"/>
          <w:noProof/>
          <w:sz w:val="40"/>
          <w:szCs w:val="20"/>
          <w:lang w:eastAsia="ru-RU"/>
        </w:rPr>
        <w:drawing>
          <wp:inline distT="0" distB="0" distL="0" distR="0">
            <wp:extent cx="53975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5B" w:rsidRPr="00381CFB" w:rsidRDefault="0003075B" w:rsidP="00030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81CFB">
        <w:rPr>
          <w:rFonts w:ascii="Times New Roman" w:eastAsia="Times New Roman" w:hAnsi="Times New Roman" w:cs="Times New Roman"/>
          <w:lang w:eastAsia="ru-RU"/>
        </w:rPr>
        <w:t>АДМИНИСТРАЦИЯ ГОРОДА БЕЛГОРОДА</w:t>
      </w:r>
    </w:p>
    <w:p w:rsidR="0003075B" w:rsidRPr="00381CFB" w:rsidRDefault="0003075B" w:rsidP="00030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CFB">
        <w:rPr>
          <w:rFonts w:ascii="Times New Roman" w:eastAsia="Times New Roman" w:hAnsi="Times New Roman" w:cs="Times New Roman"/>
          <w:b/>
          <w:lang w:eastAsia="ru-RU"/>
        </w:rPr>
        <w:t>УПРАВЛЕНИЕ ОБРАЗОВАНИЯ</w:t>
      </w:r>
    </w:p>
    <w:p w:rsidR="0003075B" w:rsidRPr="00381CFB" w:rsidRDefault="0003075B" w:rsidP="0003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</w:t>
      </w:r>
    </w:p>
    <w:p w:rsidR="0003075B" w:rsidRPr="00381CFB" w:rsidRDefault="0003075B" w:rsidP="0003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ДЕТСКИЙ САД № 21</w:t>
      </w:r>
    </w:p>
    <w:p w:rsidR="0003075B" w:rsidRPr="00381CFB" w:rsidRDefault="0003075B" w:rsidP="0003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«ТРИДЕВЯТОЕ ЦАРСТВО» Г.БЕЛГОРОДА</w:t>
      </w:r>
    </w:p>
    <w:p w:rsidR="0003075B" w:rsidRDefault="0003075B" w:rsidP="0003075B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8"/>
          <w:szCs w:val="24"/>
          <w:lang w:eastAsia="ru-RU"/>
        </w:rPr>
      </w:pPr>
      <w:r w:rsidRPr="00381CFB">
        <w:rPr>
          <w:rFonts w:ascii="Times New Roman" w:eastAsia="Times New Roman" w:hAnsi="Times New Roman" w:cs="Times New Roman"/>
          <w:spacing w:val="40"/>
          <w:sz w:val="18"/>
          <w:szCs w:val="24"/>
          <w:lang w:eastAsia="ru-RU"/>
        </w:rPr>
        <w:t>308013, г. Белгород, пер. Макаренко, 3а, тел. 38-06-73,</w:t>
      </w:r>
    </w:p>
    <w:p w:rsidR="0003075B" w:rsidRPr="00381CFB" w:rsidRDefault="0003075B" w:rsidP="0003075B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1CFB">
        <w:rPr>
          <w:rFonts w:ascii="Times New Roman" w:eastAsia="Times New Roman" w:hAnsi="Times New Roman" w:cs="Times New Roman"/>
          <w:spacing w:val="40"/>
          <w:sz w:val="18"/>
          <w:szCs w:val="24"/>
          <w:lang w:eastAsia="ru-RU"/>
        </w:rPr>
        <w:t>е-mail:mdou21@beluo31.ru</w:t>
      </w:r>
    </w:p>
    <w:p w:rsidR="0003075B" w:rsidRPr="00381CFB" w:rsidRDefault="0003075B" w:rsidP="0003075B">
      <w:pPr>
        <w:pBdr>
          <w:top w:val="single" w:sz="18" w:space="0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bookmarkEnd w:id="0"/>
    <w:p w:rsidR="0003075B" w:rsidRPr="00381CFB" w:rsidRDefault="0003075B" w:rsidP="00030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5B" w:rsidRPr="00381CFB" w:rsidRDefault="0003075B" w:rsidP="0003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03075B" w:rsidRDefault="0003075B" w:rsidP="0003075B">
      <w:pPr>
        <w:rPr>
          <w:rFonts w:ascii="Times New Roman" w:hAnsi="Times New Roman" w:cs="Times New Roman"/>
          <w:sz w:val="28"/>
          <w:szCs w:val="28"/>
        </w:rPr>
      </w:pPr>
    </w:p>
    <w:p w:rsidR="0003075B" w:rsidRDefault="0003075B" w:rsidP="00030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12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212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2128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 w:rsidR="0082128F">
        <w:rPr>
          <w:rFonts w:ascii="Times New Roman" w:hAnsi="Times New Roman" w:cs="Times New Roman"/>
          <w:sz w:val="28"/>
          <w:szCs w:val="28"/>
        </w:rPr>
        <w:t xml:space="preserve">          №</w:t>
      </w:r>
    </w:p>
    <w:p w:rsidR="0003075B" w:rsidRDefault="0003075B" w:rsidP="0003075B">
      <w:pPr>
        <w:rPr>
          <w:rFonts w:ascii="Times New Roman" w:hAnsi="Times New Roman" w:cs="Times New Roman"/>
          <w:sz w:val="28"/>
          <w:szCs w:val="28"/>
        </w:rPr>
      </w:pPr>
    </w:p>
    <w:p w:rsidR="0003075B" w:rsidRDefault="0003075B" w:rsidP="00030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757FE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итогах проведения мониторинга</w:t>
      </w:r>
    </w:p>
    <w:p w:rsidR="0003075B" w:rsidRDefault="0003075B" w:rsidP="00030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75B" w:rsidRDefault="0003075B" w:rsidP="00030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:rsidR="0003075B" w:rsidRDefault="0003075B" w:rsidP="00030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№21»</w:t>
      </w:r>
    </w:p>
    <w:p w:rsidR="0003075B" w:rsidRDefault="0003075B" w:rsidP="00030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5B" w:rsidRDefault="0003075B" w:rsidP="00030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5B" w:rsidRPr="0003075B" w:rsidRDefault="0003075B" w:rsidP="00DF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03075B">
        <w:rPr>
          <w:rFonts w:ascii="Times New Roman" w:hAnsi="Times New Roman" w:cs="Times New Roman"/>
          <w:sz w:val="28"/>
          <w:szCs w:val="28"/>
        </w:rPr>
        <w:t xml:space="preserve">а основании приказа МБДОУ </w:t>
      </w:r>
      <w:proofErr w:type="spellStart"/>
      <w:r w:rsidRPr="000307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075B">
        <w:rPr>
          <w:rFonts w:ascii="Times New Roman" w:hAnsi="Times New Roman" w:cs="Times New Roman"/>
          <w:sz w:val="28"/>
          <w:szCs w:val="28"/>
        </w:rPr>
        <w:t>/с №</w:t>
      </w:r>
      <w:r w:rsidR="0082128F">
        <w:rPr>
          <w:rFonts w:ascii="Times New Roman" w:hAnsi="Times New Roman" w:cs="Times New Roman"/>
          <w:sz w:val="28"/>
          <w:szCs w:val="28"/>
        </w:rPr>
        <w:t xml:space="preserve"> </w:t>
      </w:r>
      <w:r w:rsidRPr="0003075B">
        <w:rPr>
          <w:rFonts w:ascii="Times New Roman" w:hAnsi="Times New Roman" w:cs="Times New Roman"/>
          <w:sz w:val="28"/>
          <w:szCs w:val="28"/>
        </w:rPr>
        <w:t xml:space="preserve">21 </w:t>
      </w:r>
      <w:r w:rsidR="00DF37A7">
        <w:rPr>
          <w:rFonts w:ascii="Times New Roman" w:hAnsi="Times New Roman" w:cs="Times New Roman"/>
          <w:sz w:val="28"/>
          <w:szCs w:val="28"/>
        </w:rPr>
        <w:t>от 30.04.202</w:t>
      </w:r>
      <w:r w:rsidR="00BF5DB0">
        <w:rPr>
          <w:rFonts w:ascii="Times New Roman" w:hAnsi="Times New Roman" w:cs="Times New Roman"/>
          <w:sz w:val="28"/>
          <w:szCs w:val="28"/>
        </w:rPr>
        <w:t>3</w:t>
      </w:r>
      <w:r w:rsidR="00DF37A7">
        <w:rPr>
          <w:rFonts w:ascii="Times New Roman" w:hAnsi="Times New Roman" w:cs="Times New Roman"/>
          <w:sz w:val="28"/>
          <w:szCs w:val="28"/>
        </w:rPr>
        <w:t xml:space="preserve"> № </w:t>
      </w:r>
      <w:r w:rsidR="00BF5DB0">
        <w:rPr>
          <w:rFonts w:ascii="Times New Roman" w:hAnsi="Times New Roman" w:cs="Times New Roman"/>
          <w:sz w:val="28"/>
          <w:szCs w:val="28"/>
        </w:rPr>
        <w:t xml:space="preserve">44 </w:t>
      </w:r>
      <w:r w:rsidRPr="0003075B">
        <w:rPr>
          <w:rFonts w:ascii="Times New Roman" w:hAnsi="Times New Roman" w:cs="Times New Roman"/>
          <w:sz w:val="28"/>
          <w:szCs w:val="28"/>
        </w:rPr>
        <w:t xml:space="preserve">«О проведении мониторинга качества развивающей предметно-пространственной среды в МБДОУ </w:t>
      </w:r>
      <w:proofErr w:type="spellStart"/>
      <w:r w:rsidRPr="000307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075B">
        <w:rPr>
          <w:rFonts w:ascii="Times New Roman" w:hAnsi="Times New Roman" w:cs="Times New Roman"/>
          <w:sz w:val="28"/>
          <w:szCs w:val="28"/>
        </w:rPr>
        <w:t>/с №</w:t>
      </w:r>
      <w:r w:rsidR="0082128F">
        <w:rPr>
          <w:rFonts w:ascii="Times New Roman" w:hAnsi="Times New Roman" w:cs="Times New Roman"/>
          <w:sz w:val="28"/>
          <w:szCs w:val="28"/>
        </w:rPr>
        <w:t xml:space="preserve"> </w:t>
      </w:r>
      <w:r w:rsidRPr="0003075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», с ц</w:t>
      </w:r>
      <w:r w:rsidRPr="0003075B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075B">
        <w:rPr>
          <w:rFonts w:ascii="Times New Roman" w:hAnsi="Times New Roman" w:cs="Times New Roman"/>
          <w:sz w:val="28"/>
          <w:szCs w:val="28"/>
        </w:rPr>
        <w:t xml:space="preserve"> контроля: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75B">
        <w:rPr>
          <w:rFonts w:ascii="Times New Roman" w:hAnsi="Times New Roman" w:cs="Times New Roman"/>
          <w:sz w:val="28"/>
          <w:szCs w:val="28"/>
        </w:rPr>
        <w:t>ценивание эффективности развивающей предметно-пространственной сред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3075B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821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3075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307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75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3075B">
        <w:rPr>
          <w:rFonts w:ascii="Times New Roman" w:hAnsi="Times New Roman" w:cs="Times New Roman"/>
          <w:b/>
          <w:sz w:val="28"/>
          <w:szCs w:val="28"/>
        </w:rPr>
        <w:t xml:space="preserve"> и к а з ы в а ю:</w:t>
      </w:r>
    </w:p>
    <w:p w:rsidR="007C66CE" w:rsidRDefault="007C66CE"/>
    <w:p w:rsidR="0003075B" w:rsidRDefault="0003075B" w:rsidP="00DF37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аналитическую справку по итогам мониторинга (Приложение);</w:t>
      </w:r>
    </w:p>
    <w:p w:rsidR="0003075B" w:rsidRDefault="0003075B" w:rsidP="00DF37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всех </w:t>
      </w:r>
      <w:r w:rsidR="00C02416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групп, инструкторам п</w:t>
      </w:r>
      <w:r w:rsidR="00C02416">
        <w:rPr>
          <w:rFonts w:ascii="Times New Roman" w:hAnsi="Times New Roman" w:cs="Times New Roman"/>
          <w:sz w:val="28"/>
          <w:szCs w:val="28"/>
        </w:rPr>
        <w:t>о ФК, музыкальному руководителю, педагогу-психологу, учителю-логопеду в срок до 26.0</w:t>
      </w:r>
      <w:r w:rsidR="0082128F">
        <w:rPr>
          <w:rFonts w:ascii="Times New Roman" w:hAnsi="Times New Roman" w:cs="Times New Roman"/>
          <w:sz w:val="28"/>
          <w:szCs w:val="28"/>
        </w:rPr>
        <w:t>6</w:t>
      </w:r>
      <w:r w:rsidR="00C02416">
        <w:rPr>
          <w:rFonts w:ascii="Times New Roman" w:hAnsi="Times New Roman" w:cs="Times New Roman"/>
          <w:sz w:val="28"/>
          <w:szCs w:val="28"/>
        </w:rPr>
        <w:t>.202</w:t>
      </w:r>
      <w:r w:rsidR="00BF5DB0">
        <w:rPr>
          <w:rFonts w:ascii="Times New Roman" w:hAnsi="Times New Roman" w:cs="Times New Roman"/>
          <w:sz w:val="28"/>
          <w:szCs w:val="28"/>
        </w:rPr>
        <w:t>3</w:t>
      </w:r>
      <w:r w:rsidR="00C02416">
        <w:rPr>
          <w:rFonts w:ascii="Times New Roman" w:hAnsi="Times New Roman" w:cs="Times New Roman"/>
          <w:sz w:val="28"/>
          <w:szCs w:val="28"/>
        </w:rPr>
        <w:t xml:space="preserve"> устранить все выявленные замечания;</w:t>
      </w:r>
    </w:p>
    <w:p w:rsidR="00C02416" w:rsidRDefault="00C02416" w:rsidP="00DF37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обсуждение мониторинга на педагогическом </w:t>
      </w:r>
      <w:r w:rsidR="00DF37A7">
        <w:rPr>
          <w:rFonts w:ascii="Times New Roman" w:hAnsi="Times New Roman" w:cs="Times New Roman"/>
          <w:sz w:val="28"/>
          <w:szCs w:val="28"/>
        </w:rPr>
        <w:t>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7A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37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5D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416" w:rsidRDefault="00C02416" w:rsidP="00DF37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собой;</w:t>
      </w:r>
    </w:p>
    <w:p w:rsidR="00C02416" w:rsidRDefault="00C02416" w:rsidP="00DF37A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416" w:rsidRDefault="00C02416" w:rsidP="00C024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2416" w:rsidRDefault="00C02416" w:rsidP="00C024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C02416" w:rsidRDefault="00C02416" w:rsidP="00C024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</w:t>
      </w:r>
      <w:r w:rsidR="00BF5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А.В.Мирошикова</w:t>
      </w:r>
      <w:proofErr w:type="spellEnd"/>
    </w:p>
    <w:p w:rsidR="00C02416" w:rsidRDefault="00C02416" w:rsidP="00C024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2416" w:rsidRDefault="00C02416" w:rsidP="00C024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2416" w:rsidRDefault="00C02416" w:rsidP="00C024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02416" w:rsidRDefault="00C02416" w:rsidP="00C0241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02416" w:rsidRDefault="00C02416" w:rsidP="00C0241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416" w:rsidRDefault="00C02416" w:rsidP="00C0241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16">
        <w:rPr>
          <w:rFonts w:ascii="Times New Roman" w:hAnsi="Times New Roman" w:cs="Times New Roman"/>
          <w:b/>
          <w:sz w:val="28"/>
          <w:szCs w:val="28"/>
        </w:rPr>
        <w:t>Анализ предметно-пространственной развивающей среды в плавательном бассейне ДОУ в соответствии с ФГОС</w:t>
      </w:r>
    </w:p>
    <w:p w:rsidR="00DF37A7" w:rsidRPr="00C02416" w:rsidRDefault="00DF37A7" w:rsidP="00BF5DB0">
      <w:pPr>
        <w:pStyle w:val="a3"/>
        <w:ind w:left="360"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37A7">
        <w:rPr>
          <w:rFonts w:ascii="Times New Roman" w:hAnsi="Times New Roman" w:cs="Times New Roman"/>
          <w:sz w:val="28"/>
          <w:szCs w:val="28"/>
        </w:rPr>
        <w:t>БДОУ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F37A7">
        <w:rPr>
          <w:rFonts w:ascii="Times New Roman" w:hAnsi="Times New Roman" w:cs="Times New Roman"/>
          <w:sz w:val="28"/>
          <w:szCs w:val="28"/>
        </w:rPr>
        <w:t xml:space="preserve"> осуществляет физкультурно-оздоровительную работу на основании основной образовательной программы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37A7">
        <w:rPr>
          <w:rFonts w:ascii="Times New Roman" w:hAnsi="Times New Roman" w:cs="Times New Roman"/>
          <w:sz w:val="28"/>
          <w:szCs w:val="28"/>
        </w:rPr>
        <w:t>БДОУ д/с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F37A7">
        <w:rPr>
          <w:rFonts w:ascii="Times New Roman" w:hAnsi="Times New Roman" w:cs="Times New Roman"/>
          <w:sz w:val="28"/>
          <w:szCs w:val="28"/>
        </w:rPr>
        <w:t xml:space="preserve">, в соответствии с ведением в действие ФОП и ФГОС ДО. Образовательное пространство бассейна оснащено оборудованием и инвентарем для развития основных движений и двигательных умений детей, а также для проведения различного рода подвижных игр в разных возрастных группах.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Инвентарь и оборудование для проведения занятий в бассейне и занятий «сухим плаванием»: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скамейки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37A7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дорожка «Здоровья»;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7A7">
        <w:rPr>
          <w:rFonts w:ascii="Times New Roman" w:hAnsi="Times New Roman" w:cs="Times New Roman"/>
          <w:sz w:val="28"/>
          <w:szCs w:val="28"/>
        </w:rPr>
        <w:t>аквапалки</w:t>
      </w:r>
      <w:proofErr w:type="spellEnd"/>
      <w:r w:rsidRPr="00DF37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7A7"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 w:rsidRPr="00DF37A7">
        <w:rPr>
          <w:rFonts w:ascii="Times New Roman" w:hAnsi="Times New Roman" w:cs="Times New Roman"/>
          <w:sz w:val="28"/>
          <w:szCs w:val="28"/>
        </w:rPr>
        <w:t xml:space="preserve">) 28 шт.;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>- круги для плавания 8 шт.;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 - обручи 4 шт.;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пенопластовые доски 6 шт.;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>- гимнастические палки 2 шт.;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 - игрушки из сказки «Колобок» </w:t>
      </w:r>
      <w:r w:rsidR="00192161">
        <w:rPr>
          <w:rFonts w:ascii="Times New Roman" w:hAnsi="Times New Roman" w:cs="Times New Roman"/>
          <w:sz w:val="28"/>
          <w:szCs w:val="28"/>
        </w:rPr>
        <w:t>20</w:t>
      </w:r>
      <w:r w:rsidRPr="00DF37A7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мягкие игрушки «Морские обитатели» 25 шт.;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цветные напольные </w:t>
      </w:r>
      <w:proofErr w:type="spellStart"/>
      <w:r w:rsidRPr="00DF37A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F37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37A7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игровые </w:t>
      </w:r>
      <w:proofErr w:type="spellStart"/>
      <w:r w:rsidRPr="00DF37A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F37A7">
        <w:rPr>
          <w:rFonts w:ascii="Times New Roman" w:hAnsi="Times New Roman" w:cs="Times New Roman"/>
          <w:sz w:val="28"/>
          <w:szCs w:val="28"/>
        </w:rPr>
        <w:t xml:space="preserve"> для дидактических игр и заданий.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Бассейн - это помещение, где необходима организация рационального двигательного режима в процессе образовательной деятельности. Помещение бассейна имеет в наличии и оборудована: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системой вентиляции и подачи воды;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тренерской комнатой;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-двумя раздевалки, </w:t>
      </w:r>
    </w:p>
    <w:p w:rsidR="00192161" w:rsidRDefault="00192161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A7" w:rsidRPr="00DF37A7">
        <w:rPr>
          <w:rFonts w:ascii="Times New Roman" w:hAnsi="Times New Roman" w:cs="Times New Roman"/>
          <w:sz w:val="28"/>
          <w:szCs w:val="28"/>
        </w:rPr>
        <w:t xml:space="preserve">оборудованными сушильными фенами, </w:t>
      </w:r>
    </w:p>
    <w:p w:rsidR="00192161" w:rsidRDefault="00192161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A7" w:rsidRPr="00DF37A7">
        <w:rPr>
          <w:rFonts w:ascii="Times New Roman" w:hAnsi="Times New Roman" w:cs="Times New Roman"/>
          <w:sz w:val="28"/>
          <w:szCs w:val="28"/>
        </w:rPr>
        <w:t xml:space="preserve">напольными </w:t>
      </w:r>
      <w:proofErr w:type="spellStart"/>
      <w:r w:rsidR="00DF37A7" w:rsidRPr="00DF37A7">
        <w:rPr>
          <w:rFonts w:ascii="Times New Roman" w:hAnsi="Times New Roman" w:cs="Times New Roman"/>
          <w:sz w:val="28"/>
          <w:szCs w:val="28"/>
        </w:rPr>
        <w:t>антискользящими</w:t>
      </w:r>
      <w:proofErr w:type="spellEnd"/>
      <w:r w:rsidR="00DF37A7" w:rsidRPr="00DF37A7">
        <w:rPr>
          <w:rFonts w:ascii="Times New Roman" w:hAnsi="Times New Roman" w:cs="Times New Roman"/>
          <w:sz w:val="28"/>
          <w:szCs w:val="28"/>
        </w:rPr>
        <w:t xml:space="preserve"> ковриками, </w:t>
      </w:r>
    </w:p>
    <w:p w:rsidR="00192161" w:rsidRDefault="00192161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A7" w:rsidRPr="00DF37A7">
        <w:rPr>
          <w:rFonts w:ascii="Times New Roman" w:hAnsi="Times New Roman" w:cs="Times New Roman"/>
          <w:sz w:val="28"/>
          <w:szCs w:val="28"/>
        </w:rPr>
        <w:t xml:space="preserve">шкафчиками для хранения вещей; </w:t>
      </w:r>
    </w:p>
    <w:p w:rsidR="00192161" w:rsidRDefault="00192161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7A7" w:rsidRPr="00DF37A7">
        <w:rPr>
          <w:rFonts w:ascii="Times New Roman" w:hAnsi="Times New Roman" w:cs="Times New Roman"/>
          <w:sz w:val="28"/>
          <w:szCs w:val="28"/>
        </w:rPr>
        <w:t xml:space="preserve">двумя душевыми комнатами с напольными </w:t>
      </w:r>
      <w:proofErr w:type="spellStart"/>
      <w:r w:rsidR="00DF37A7" w:rsidRPr="00DF37A7">
        <w:rPr>
          <w:rFonts w:ascii="Times New Roman" w:hAnsi="Times New Roman" w:cs="Times New Roman"/>
          <w:sz w:val="28"/>
          <w:szCs w:val="28"/>
        </w:rPr>
        <w:t>антискользящими</w:t>
      </w:r>
      <w:proofErr w:type="spellEnd"/>
      <w:r w:rsidR="00DF37A7" w:rsidRPr="00DF37A7">
        <w:rPr>
          <w:rFonts w:ascii="Times New Roman" w:hAnsi="Times New Roman" w:cs="Times New Roman"/>
          <w:sz w:val="28"/>
          <w:szCs w:val="28"/>
        </w:rPr>
        <w:t xml:space="preserve"> ковриками;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кладовкой для оборудования очистки воды;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- лаборантской комнатой. </w:t>
      </w:r>
    </w:p>
    <w:p w:rsidR="00DF37A7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>Для оказания первой медицинской помощи имеется аптечка, которая находится в тренерской комнате. В соответствии с ФОП и ФГОС ДО и общеобразовательной программой ДОО развивающая предметно-</w:t>
      </w:r>
      <w:r w:rsidRPr="00DF37A7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пространственная среда создается для развития индивидуальности каждого ребенка с учетом его возможностей, уровня активности и интересов. </w:t>
      </w:r>
      <w:r w:rsidR="00192161">
        <w:rPr>
          <w:rFonts w:ascii="Times New Roman" w:hAnsi="Times New Roman" w:cs="Times New Roman"/>
          <w:sz w:val="28"/>
          <w:szCs w:val="28"/>
        </w:rPr>
        <w:t xml:space="preserve">  </w:t>
      </w:r>
      <w:r w:rsidRPr="00192161">
        <w:rPr>
          <w:rFonts w:ascii="Times New Roman" w:hAnsi="Times New Roman" w:cs="Times New Roman"/>
          <w:b/>
          <w:sz w:val="28"/>
          <w:szCs w:val="28"/>
        </w:rPr>
        <w:t>Содержательно-насыщенной</w:t>
      </w:r>
      <w:r w:rsidRPr="00DF37A7">
        <w:rPr>
          <w:rFonts w:ascii="Times New Roman" w:hAnsi="Times New Roman" w:cs="Times New Roman"/>
          <w:sz w:val="28"/>
          <w:szCs w:val="28"/>
        </w:rPr>
        <w:t xml:space="preserve"> - 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  <w:r w:rsidRPr="00192161">
        <w:rPr>
          <w:rFonts w:ascii="Times New Roman" w:hAnsi="Times New Roman" w:cs="Times New Roman"/>
          <w:b/>
          <w:sz w:val="28"/>
          <w:szCs w:val="28"/>
        </w:rPr>
        <w:t>Трансформируемой</w:t>
      </w:r>
      <w:r w:rsidRPr="00DF37A7">
        <w:rPr>
          <w:rFonts w:ascii="Times New Roman" w:hAnsi="Times New Roman" w:cs="Times New Roman"/>
          <w:sz w:val="28"/>
          <w:szCs w:val="28"/>
        </w:rPr>
        <w:t xml:space="preserve"> - обеспечивать возможность изменений РППС в зависимости от образовательной ситуации, в том числе, от меняющихся интересов и возможностей детей;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161">
        <w:rPr>
          <w:rFonts w:ascii="Times New Roman" w:hAnsi="Times New Roman" w:cs="Times New Roman"/>
          <w:b/>
          <w:sz w:val="28"/>
          <w:szCs w:val="28"/>
        </w:rPr>
        <w:t xml:space="preserve">Полифункциональной </w:t>
      </w:r>
      <w:r w:rsidRPr="00DF37A7">
        <w:rPr>
          <w:rFonts w:ascii="Times New Roman" w:hAnsi="Times New Roman" w:cs="Times New Roman"/>
          <w:sz w:val="28"/>
          <w:szCs w:val="28"/>
        </w:rPr>
        <w:t xml:space="preserve">- обеспечивать возможность разнообразного использования составляющих РППС (например, коврик «Здоровья», мягких модулей, напольных </w:t>
      </w:r>
      <w:proofErr w:type="spellStart"/>
      <w:r w:rsidRPr="00DF37A7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DF37A7">
        <w:rPr>
          <w:rFonts w:ascii="Times New Roman" w:hAnsi="Times New Roman" w:cs="Times New Roman"/>
          <w:sz w:val="28"/>
          <w:szCs w:val="28"/>
        </w:rPr>
        <w:t xml:space="preserve">) в разных видах детской активности;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61">
        <w:rPr>
          <w:rFonts w:ascii="Times New Roman" w:hAnsi="Times New Roman" w:cs="Times New Roman"/>
          <w:b/>
          <w:sz w:val="28"/>
          <w:szCs w:val="28"/>
        </w:rPr>
        <w:t>Доступной</w:t>
      </w:r>
      <w:r w:rsidRPr="00DF37A7">
        <w:rPr>
          <w:rFonts w:ascii="Times New Roman" w:hAnsi="Times New Roman" w:cs="Times New Roman"/>
          <w:sz w:val="28"/>
          <w:szCs w:val="28"/>
        </w:rPr>
        <w:t xml:space="preserve"> - обеспечивать 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 акти</w:t>
      </w:r>
      <w:r>
        <w:rPr>
          <w:rFonts w:ascii="Times New Roman" w:hAnsi="Times New Roman" w:cs="Times New Roman"/>
          <w:sz w:val="28"/>
          <w:szCs w:val="28"/>
        </w:rPr>
        <w:t xml:space="preserve">вности; </w:t>
      </w:r>
      <w:proofErr w:type="gramEnd"/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92161">
        <w:rPr>
          <w:rFonts w:ascii="Times New Roman" w:hAnsi="Times New Roman" w:cs="Times New Roman"/>
          <w:b/>
          <w:sz w:val="28"/>
          <w:szCs w:val="28"/>
        </w:rPr>
        <w:t>Безопасной</w:t>
      </w:r>
      <w:r w:rsidRPr="00DF37A7">
        <w:rPr>
          <w:rFonts w:ascii="Times New Roman" w:hAnsi="Times New Roman" w:cs="Times New Roman"/>
          <w:sz w:val="28"/>
          <w:szCs w:val="28"/>
        </w:rPr>
        <w:t xml:space="preserve"> - все элементы РППС должны соответствовать требованиям по обеспечению надежности и безопасности их исп</w:t>
      </w:r>
      <w:r w:rsidR="00192161">
        <w:rPr>
          <w:rFonts w:ascii="Times New Roman" w:hAnsi="Times New Roman" w:cs="Times New Roman"/>
          <w:sz w:val="28"/>
          <w:szCs w:val="28"/>
        </w:rPr>
        <w:t>ользования, таким как санитарно-</w:t>
      </w:r>
      <w:r w:rsidRPr="00DF37A7">
        <w:rPr>
          <w:rFonts w:ascii="Times New Roman" w:hAnsi="Times New Roman" w:cs="Times New Roman"/>
          <w:sz w:val="28"/>
          <w:szCs w:val="28"/>
        </w:rPr>
        <w:t xml:space="preserve">эпидемиологические правила и нормативы, и правила пожарной безопасности.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Особенности организации развивающей предметно-пространственной среды в бассейне детского сада в том, что среда должна стимулировать физическую активность детей, присущее им желание совершенствоваться в </w:t>
      </w:r>
      <w:r w:rsidR="00192161" w:rsidRPr="00DF37A7">
        <w:rPr>
          <w:rFonts w:ascii="Times New Roman" w:hAnsi="Times New Roman" w:cs="Times New Roman"/>
          <w:sz w:val="28"/>
          <w:szCs w:val="28"/>
        </w:rPr>
        <w:t>приобретённых</w:t>
      </w:r>
      <w:r w:rsidRPr="00DF37A7">
        <w:rPr>
          <w:rFonts w:ascii="Times New Roman" w:hAnsi="Times New Roman" w:cs="Times New Roman"/>
          <w:sz w:val="28"/>
          <w:szCs w:val="28"/>
        </w:rPr>
        <w:t xml:space="preserve"> навыках плавания, познавать, побуждать применять в играх свое умение. В ходе игр, в том числе игровых упражнений, дети должны иметь возможность использовать игровое и спортивное оборудование. Водная среда должна предоставлять условия для игрового обучения плаванию и развития моторных функций и координации ребенка. Функции: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>• Организация занятий по плаванию.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 • Организация коррекционной и кружковой деятельности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• Проведение индивидуальной работы с детьми; </w:t>
      </w:r>
    </w:p>
    <w:p w:rsidR="00192161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>• Организация самостоятельной двигательной деятельности</w:t>
      </w:r>
      <w:r w:rsidR="00192161">
        <w:rPr>
          <w:rFonts w:ascii="Times New Roman" w:hAnsi="Times New Roman" w:cs="Times New Roman"/>
          <w:sz w:val="28"/>
          <w:szCs w:val="28"/>
        </w:rPr>
        <w:t>.</w:t>
      </w:r>
    </w:p>
    <w:p w:rsidR="00BF5DB0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 xml:space="preserve"> В бассейне ДОУ создана благоприятная предметно-пространственная среда т.к. оснащение необходимым оборудованием, инвентарем соответствует возрастным особенностям, что позволяет детям развивать свои способности, овладевать навыками и умениями в плавании. В каждой </w:t>
      </w:r>
      <w:r w:rsidRPr="00DF37A7">
        <w:rPr>
          <w:rFonts w:ascii="Times New Roman" w:hAnsi="Times New Roman" w:cs="Times New Roman"/>
          <w:sz w:val="28"/>
          <w:szCs w:val="28"/>
        </w:rPr>
        <w:lastRenderedPageBreak/>
        <w:t>возрастной группе решаются определенные задачи и цели, поэтому в зависимости от поставленных задач возможно изменять наполнение пространства игрушками и пособиями (</w:t>
      </w:r>
      <w:proofErr w:type="spellStart"/>
      <w:r w:rsidRPr="00DF37A7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DF37A7">
        <w:rPr>
          <w:rFonts w:ascii="Times New Roman" w:hAnsi="Times New Roman" w:cs="Times New Roman"/>
          <w:sz w:val="28"/>
          <w:szCs w:val="28"/>
        </w:rPr>
        <w:t xml:space="preserve">). </w:t>
      </w:r>
      <w:r w:rsidRPr="00192161">
        <w:rPr>
          <w:rFonts w:ascii="Times New Roman" w:hAnsi="Times New Roman" w:cs="Times New Roman"/>
          <w:b/>
          <w:sz w:val="28"/>
          <w:szCs w:val="28"/>
        </w:rPr>
        <w:t>Вариативность</w:t>
      </w:r>
      <w:r w:rsidRPr="00DF37A7">
        <w:rPr>
          <w:rFonts w:ascii="Times New Roman" w:hAnsi="Times New Roman" w:cs="Times New Roman"/>
          <w:sz w:val="28"/>
          <w:szCs w:val="28"/>
        </w:rPr>
        <w:t xml:space="preserve">. Внесение нового игрового материала для занятия, нового спортивного инвентаря, позволяющих видеть новые свойства воды (не тонет, плавает). Вариативность предметно-пространственной среды дает возможность детям играть, развивает у детей познавательный интерес, дети сами придумывают новые движения в воде с игровым материалом и свободно плавают. </w:t>
      </w:r>
    </w:p>
    <w:p w:rsidR="00C02416" w:rsidRPr="00BF5DB0" w:rsidRDefault="00DF37A7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F5DB0">
        <w:rPr>
          <w:rFonts w:ascii="Times New Roman" w:hAnsi="Times New Roman" w:cs="Times New Roman"/>
          <w:sz w:val="28"/>
          <w:szCs w:val="28"/>
        </w:rPr>
        <w:t xml:space="preserve">Созданная эстетическая среда – ярко оформлены стены бассейна, разноцветные коврики, плакаты с видами спорта, разнообразие спортивного инвентаря и др., - вызывает у дошкольников чувство радости, эмоционально-положительное отношение к двигательной деятельности, чувство психологической комфортности в процессе организованной образовательной деятельности в бассейне, желание заниматься плаванием, побуждает к активности, способствует развитию воспитанников и укреплению здоровья. </w:t>
      </w:r>
    </w:p>
    <w:p w:rsidR="00192161" w:rsidRPr="00192161" w:rsidRDefault="00192161" w:rsidP="00BF5DB0">
      <w:pPr>
        <w:pStyle w:val="a3"/>
        <w:ind w:left="360" w:firstLine="491"/>
        <w:jc w:val="both"/>
        <w:rPr>
          <w:rFonts w:ascii="Times New Roman" w:hAnsi="Times New Roman" w:cs="Times New Roman"/>
          <w:sz w:val="36"/>
          <w:szCs w:val="28"/>
        </w:rPr>
      </w:pPr>
      <w:r w:rsidRPr="00192161">
        <w:rPr>
          <w:rFonts w:ascii="Times New Roman" w:hAnsi="Times New Roman" w:cs="Times New Roman"/>
          <w:b/>
          <w:sz w:val="28"/>
        </w:rPr>
        <w:t>Вывод:</w:t>
      </w:r>
      <w:r w:rsidRPr="00192161">
        <w:rPr>
          <w:rFonts w:ascii="Times New Roman" w:hAnsi="Times New Roman" w:cs="Times New Roman"/>
          <w:sz w:val="28"/>
        </w:rPr>
        <w:t xml:space="preserve"> организация предметно-развивающей среды в бассейне построена с учетом ФОП и ФГОС </w:t>
      </w:r>
      <w:proofErr w:type="gramStart"/>
      <w:r w:rsidRPr="00192161">
        <w:rPr>
          <w:rFonts w:ascii="Times New Roman" w:hAnsi="Times New Roman" w:cs="Times New Roman"/>
          <w:sz w:val="28"/>
        </w:rPr>
        <w:t>ДО</w:t>
      </w:r>
      <w:proofErr w:type="gramEnd"/>
      <w:r w:rsidRPr="00192161">
        <w:rPr>
          <w:rFonts w:ascii="Times New Roman" w:hAnsi="Times New Roman" w:cs="Times New Roman"/>
          <w:sz w:val="28"/>
        </w:rPr>
        <w:t xml:space="preserve"> и дает </w:t>
      </w:r>
      <w:proofErr w:type="gramStart"/>
      <w:r w:rsidRPr="00192161">
        <w:rPr>
          <w:rFonts w:ascii="Times New Roman" w:hAnsi="Times New Roman" w:cs="Times New Roman"/>
          <w:sz w:val="28"/>
        </w:rPr>
        <w:t>возможность</w:t>
      </w:r>
      <w:proofErr w:type="gramEnd"/>
      <w:r w:rsidRPr="00192161">
        <w:rPr>
          <w:rFonts w:ascii="Times New Roman" w:hAnsi="Times New Roman" w:cs="Times New Roman"/>
          <w:sz w:val="28"/>
        </w:rPr>
        <w:t xml:space="preserve"> эффективно развивать индивидуальность каждого ребенка с учетом его склонностей, интересов, уровня д</w:t>
      </w:r>
      <w:bookmarkStart w:id="1" w:name="_GoBack"/>
      <w:bookmarkEnd w:id="1"/>
      <w:r w:rsidRPr="00192161">
        <w:rPr>
          <w:rFonts w:ascii="Times New Roman" w:hAnsi="Times New Roman" w:cs="Times New Roman"/>
          <w:sz w:val="28"/>
        </w:rPr>
        <w:t>вигательной активности</w:t>
      </w:r>
      <w:r w:rsidR="0082128F">
        <w:rPr>
          <w:rFonts w:ascii="Times New Roman" w:hAnsi="Times New Roman" w:cs="Times New Roman"/>
          <w:sz w:val="28"/>
        </w:rPr>
        <w:t>.</w:t>
      </w:r>
    </w:p>
    <w:sectPr w:rsidR="00192161" w:rsidRPr="00192161" w:rsidSect="00AA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5657"/>
    <w:multiLevelType w:val="hybridMultilevel"/>
    <w:tmpl w:val="664CC730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37"/>
    <w:rsid w:val="0003075B"/>
    <w:rsid w:val="00192161"/>
    <w:rsid w:val="007C66CE"/>
    <w:rsid w:val="0082128F"/>
    <w:rsid w:val="008A2E37"/>
    <w:rsid w:val="00AA264E"/>
    <w:rsid w:val="00BF5DB0"/>
    <w:rsid w:val="00C02416"/>
    <w:rsid w:val="00D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4E0B-AEF9-4031-8277-32C5182B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Фуртаева</dc:creator>
  <cp:keywords/>
  <dc:description/>
  <cp:lastModifiedBy>Заведующая</cp:lastModifiedBy>
  <cp:revision>2</cp:revision>
  <dcterms:created xsi:type="dcterms:W3CDTF">2024-11-15T07:51:00Z</dcterms:created>
  <dcterms:modified xsi:type="dcterms:W3CDTF">2024-11-17T23:53:00Z</dcterms:modified>
</cp:coreProperties>
</file>